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</w:t>
      </w:r>
    </w:p>
    <w:p>
      <w:pPr>
        <w:pStyle w:val="19"/>
        <w:bidi w:val="0"/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Собрание депутатов Копейского городского округа</w:t>
      </w:r>
    </w:p>
    <w:p>
      <w:pPr>
        <w:pStyle w:val="Heading1"/>
        <w:bidi w:val="0"/>
        <w:spacing w:lineRule="auto" w:line="240" w:before="0" w:after="0"/>
        <w:ind w:hanging="0" w:left="0"/>
        <w:contextualSpacing/>
        <w:jc w:val="center"/>
        <w:rPr>
          <w:rFonts w:ascii="Times New Roman" w:hAnsi="Times New Roman"/>
          <w:b w:val="false"/>
          <w:bCs w:val="false"/>
          <w:color w:val="000000"/>
        </w:rPr>
      </w:pPr>
      <w:r>
        <w:rPr>
          <w:rFonts w:ascii="Times New Roman" w:hAnsi="Times New Roman"/>
          <w:b w:val="false"/>
          <w:bCs w:val="false"/>
          <w:color w:val="000000"/>
        </w:rPr>
        <w:t>Челябинской области</w:t>
      </w:r>
    </w:p>
    <w:p>
      <w:pPr>
        <w:pStyle w:val="Normal"/>
        <w:bidi w:val="0"/>
        <w:spacing w:lineRule="auto" w:line="240" w:before="0" w:after="0"/>
        <w:contextualSpacing/>
        <w:jc w:val="center"/>
        <w:rPr/>
      </w:pPr>
      <w:r>
        <w:rPr/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>
      <w:pPr>
        <w:pStyle w:val="Normal"/>
        <w:bidi w:val="0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_______________№_____</w:t>
      </w:r>
    </w:p>
    <w:p>
      <w:pPr>
        <w:pStyle w:val="Normal"/>
        <w:bidi w:val="0"/>
        <w:spacing w:lineRule="auto" w:line="240" w:before="0" w:after="0"/>
        <w:contextualSpacing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hanging="0" w:left="0" w:right="5726"/>
        <w:contextualSpacing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 внесении изменений и дополнений в решение Собрания депутатов Копейского городского округа Челябинской области       от 03.07.2020 № 897-МО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hanging="0" w:left="0"/>
        <w:contextualSpacing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ind w:firstLine="720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 xml:space="preserve">На основании </w:t>
      </w:r>
      <w:hyperlink r:id="rId2" w:tooltip="garantF1://86367.0">
        <w:r>
          <w:rPr>
            <w:rStyle w:val="Style"/>
            <w:rFonts w:ascii="Times New Roman" w:hAnsi="Times New Roman"/>
            <w:sz w:val="28"/>
            <w:szCs w:val="28"/>
          </w:rPr>
          <w:t>Федеральных законов</w:t>
        </w:r>
      </w:hyperlink>
      <w:r>
        <w:rPr>
          <w:rFonts w:ascii="Times New Roman" w:hAnsi="Times New Roman"/>
          <w:sz w:val="28"/>
          <w:szCs w:val="28"/>
        </w:rPr>
        <w:t xml:space="preserve"> от 06 октября 2003 года № 131-ФЗ «Об общих принципах организации местного самоуправления в Российской Федерации»,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от 20 марта 2025 года № 33-ФЗ «Об общих принципах организации местного самоуправления в единой системе публичной власти», приказом Министерства строительства и жилищно-коммунального хозяйства Российской Федерации от 29.12.2021 № 1042/пр «Об утверждении Методических рекомендаций по разработке норм и правил по благоустройству территории муниципальных образований», Законом Челябинской области от 03.07.2018         № 748-ЗО «О порядке определения границ прилегающих территорий», Уставом муниципального образования «Копейский городской округ»</w:t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Собрание депутатов Копейского городского округа Челябинской области </w:t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РЕШАЕТ:</w:t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ListParagraph"/>
        <w:numPr>
          <w:ilvl w:val="0"/>
          <w:numId w:val="3"/>
        </w:numPr>
        <w:bidi w:val="0"/>
        <w:spacing w:lineRule="auto" w:line="240" w:before="0" w:after="0"/>
        <w:ind w:firstLine="709" w:left="0"/>
        <w:contextualSpacing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Внести в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решение Собрания депутатов Копейского городского округа Челябинской области от 03.07.2020 № 897-МО «Об утверждении Правил благоустройства территории Копейского городского округа», </w:t>
      </w:r>
      <w:r>
        <w:rPr>
          <w:rFonts w:ascii="Times New Roman" w:hAnsi="Times New Roman"/>
          <w:color w:val="000000"/>
          <w:sz w:val="28"/>
          <w:szCs w:val="28"/>
        </w:rPr>
        <w:t xml:space="preserve">изменения, изложив </w:t>
      </w:r>
      <w:r>
        <w:rPr>
          <w:rFonts w:ascii="Times New Roman" w:hAnsi="Times New Roman"/>
          <w:bCs/>
          <w:color w:val="000000"/>
          <w:sz w:val="28"/>
          <w:szCs w:val="28"/>
        </w:rPr>
        <w:t>Правила благоустройства территории Копейского городского округа</w:t>
      </w:r>
      <w:r>
        <w:rPr>
          <w:rFonts w:ascii="Times New Roman" w:hAnsi="Times New Roman"/>
          <w:color w:val="000000"/>
          <w:sz w:val="28"/>
          <w:szCs w:val="28"/>
        </w:rPr>
        <w:t xml:space="preserve"> в новой редакции (прилагается)</w:t>
      </w:r>
      <w:r>
        <w:rPr>
          <w:rFonts w:eastAsia="PT Serif" w:ascii="Times New Roman" w:hAnsi="Times New Roman"/>
          <w:color w:val="000000"/>
          <w:sz w:val="28"/>
          <w:szCs w:val="28"/>
          <w:shd w:fill="FFFFFF" w:val="clear"/>
        </w:rPr>
        <w:t>.</w:t>
      </w:r>
    </w:p>
    <w:p>
      <w:pPr>
        <w:pStyle w:val="Normal"/>
        <w:bidi w:val="0"/>
        <w:spacing w:lineRule="auto" w:line="240" w:before="0" w:after="0"/>
        <w:ind w:firstLine="720"/>
        <w:contextualSpacing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2. Настоящее решение подлежит опубликованию в газете «Копейский рабочий» и размещению на официальном интернет-сайте Собрания депутатов Копейского городского округа Челябинской области.</w:t>
      </w:r>
    </w:p>
    <w:p>
      <w:pPr>
        <w:pStyle w:val="Normal"/>
        <w:bidi w:val="0"/>
        <w:spacing w:lineRule="auto" w:line="240" w:before="0" w:after="0"/>
        <w:ind w:firstLine="720"/>
        <w:jc w:val="both"/>
        <w:rPr>
          <w:color w:val="000000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page">
                  <wp:posOffset>476250</wp:posOffset>
                </wp:positionH>
                <wp:positionV relativeFrom="line">
                  <wp:posOffset>635</wp:posOffset>
                </wp:positionV>
                <wp:extent cx="228600" cy="228600"/>
                <wp:effectExtent l="0" t="0" r="0" b="0"/>
                <wp:wrapNone/>
                <wp:docPr id="1" name="entry_7080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bidi w:val="0"/>
                              <w:spacing w:before="0" w:after="14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70806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bidi w:val="0"/>
                        <w:spacing w:before="0" w:after="14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Times New Roman" w:hAnsi="Times New Roman"/>
          <w:color w:val="000000"/>
          <w:sz w:val="28"/>
          <w:szCs w:val="28"/>
        </w:rPr>
        <w:t>4. Контроль исполнения настоящего Решения возложить на постоянную комиссию по вопросам городского хозяйства и землепользования.</w:t>
      </w:r>
    </w:p>
    <w:p>
      <w:pPr>
        <w:pStyle w:val="Normal"/>
        <w:bidi w:val="0"/>
        <w:spacing w:lineRule="auto" w:line="240" w:before="0" w:after="0"/>
        <w:ind w:firstLine="720"/>
        <w:jc w:val="both"/>
        <w:rPr>
          <w:color w:val="000000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page">
                  <wp:posOffset>476250</wp:posOffset>
                </wp:positionH>
                <wp:positionV relativeFrom="line">
                  <wp:posOffset>635</wp:posOffset>
                </wp:positionV>
                <wp:extent cx="228600" cy="228600"/>
                <wp:effectExtent l="0" t="0" r="0" b="0"/>
                <wp:wrapNone/>
                <wp:docPr id="2" name="entry_7080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bidi w:val="0"/>
                              <w:spacing w:before="0" w:after="14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entry_70807" path="m0,0l-2147483645,0l-2147483645,-2147483646l0,-2147483646xe" fillcolor="white" stroked="f" o:allowincell="f" style="position:absolute;margin-left:37.5pt;margin-top:-0.05pt;width:17.95pt;height:17.95pt;mso-wrap-style:none;v-text-anchor:middle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bidi w:val="0"/>
                        <w:spacing w:before="0" w:after="14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Times New Roman" w:hAnsi="Times New Roman"/>
          <w:color w:val="000000"/>
          <w:sz w:val="28"/>
          <w:szCs w:val="28"/>
        </w:rPr>
        <w:t>5. Решение вступает в силу с момента его официального опубликования.</w:t>
      </w:r>
    </w:p>
    <w:p>
      <w:pPr>
        <w:pStyle w:val="Normal"/>
        <w:bidi w:val="0"/>
        <w:spacing w:lineRule="auto" w:line="240" w:before="0"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0066" w:type="dxa"/>
        <w:jc w:val="left"/>
        <w:tblInd w:w="2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4"/>
        <w:gridCol w:w="5191"/>
      </w:tblGrid>
      <w:tr>
        <w:trPr/>
        <w:tc>
          <w:tcPr>
            <w:tcW w:w="4874" w:type="dxa"/>
            <w:tcBorders/>
          </w:tcPr>
          <w:p>
            <w:pPr>
              <w:pStyle w:val="Normal"/>
              <w:bidi w:val="0"/>
              <w:spacing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Собрания депутатов </w:t>
              <w:br/>
              <w:t>Копейского городского округа</w:t>
            </w:r>
          </w:p>
        </w:tc>
        <w:tc>
          <w:tcPr>
            <w:tcW w:w="5191" w:type="dxa"/>
            <w:tcBorders/>
          </w:tcPr>
          <w:p>
            <w:pPr>
              <w:pStyle w:val="Normal"/>
              <w:bidi w:val="0"/>
              <w:spacing w:before="0" w:after="200"/>
              <w:ind w:left="60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Временно исполняющий полномочия Главы Копейского городского округа</w:t>
            </w:r>
          </w:p>
        </w:tc>
      </w:tr>
      <w:tr>
        <w:trPr/>
        <w:tc>
          <w:tcPr>
            <w:tcW w:w="4874" w:type="dxa"/>
            <w:tcBorders/>
          </w:tcPr>
          <w:p>
            <w:pPr>
              <w:pStyle w:val="Normal"/>
              <w:bidi w:val="0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>Е.К. Гиске</w:t>
            </w:r>
          </w:p>
        </w:tc>
        <w:tc>
          <w:tcPr>
            <w:tcW w:w="5191" w:type="dxa"/>
            <w:tcBorders/>
          </w:tcPr>
          <w:p>
            <w:pPr>
              <w:pStyle w:val="Normal"/>
              <w:bidi w:val="0"/>
              <w:spacing w:before="0" w:after="200"/>
              <w:ind w:left="60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>А.Н. Арасланов</w:t>
            </w:r>
          </w:p>
        </w:tc>
      </w:tr>
    </w:tbl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auto"/>
    <w:pitch w:val="default"/>
  </w:font>
  <w:font w:name="Liberation Mono">
    <w:altName w:val="Courier New"/>
    <w:charset w:val="01"/>
    <w:family w:val="auto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755" w:hanging="1035"/>
      </w:pPr>
      <w:rPr>
        <w:sz w:val="28"/>
        <w:szCs w:val="28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sz w:val="28"/>
        <w:u w:val="none"/>
        <w:szCs w:val="28"/>
        <w:color w:themeColor="dark1" w:val="00000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sz w:val="28"/>
        <w:u w:val="none"/>
        <w:szCs w:val="28"/>
        <w:color w:themeColor="dark1" w:val="00000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sz w:val="28"/>
        <w:u w:val="none"/>
        <w:szCs w:val="28"/>
        <w:color w:themeColor="dark1" w:val="00000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sz w:val="28"/>
        <w:u w:val="none"/>
        <w:szCs w:val="28"/>
        <w:color w:themeColor="dark1" w:val="00000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sz w:val="28"/>
        <w:u w:val="none"/>
        <w:szCs w:val="28"/>
        <w:color w:themeColor="dark1" w:val="00000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sz w:val="28"/>
        <w:u w:val="none"/>
        <w:szCs w:val="28"/>
        <w:color w:themeColor="dark1" w:val="00000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sz w:val="28"/>
        <w:u w:val="none"/>
        <w:szCs w:val="28"/>
        <w:color w:themeColor="dark1" w:val="000000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sz w:val="28"/>
        <w:u w:val="none"/>
        <w:szCs w:val="28"/>
        <w:color w:themeColor="dark1"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lef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left="0" w:right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left="709" w:right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left="0" w:right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BodyTextIndent">
    <w:name w:val="Body Text Indent"/>
    <w:basedOn w:val="BodyText"/>
    <w:pPr>
      <w:ind w:hanging="0" w:left="0" w:right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left="0" w:right="0"/>
      <w:jc w:val="lef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CommentText">
    <w:name w:val="annotation text"/>
    <w:basedOn w:val="BodyText"/>
    <w:pPr>
      <w:ind w:hanging="0" w:left="0" w:right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left="0" w:right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left="0" w:right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left="0" w:right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left="0" w:right="0"/>
    </w:pPr>
    <w:rPr/>
  </w:style>
  <w:style w:type="paragraph" w:styleId="ListNumber2">
    <w:name w:val="List Number 2"/>
    <w:basedOn w:val="List"/>
    <w:pPr>
      <w:spacing w:before="0" w:after="0"/>
      <w:ind w:hanging="0" w:left="0" w:right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left="0" w:right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left="0" w:right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left="0" w:right="0"/>
    </w:pPr>
    <w:rPr/>
  </w:style>
  <w:style w:type="paragraph" w:styleId="ListNumber3">
    <w:name w:val="List Number 3"/>
    <w:basedOn w:val="List"/>
    <w:pPr>
      <w:spacing w:before="0" w:after="0"/>
      <w:ind w:hanging="0" w:left="0" w:right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left="0" w:right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left="0" w:right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left="0" w:right="0"/>
    </w:pPr>
    <w:rPr/>
  </w:style>
  <w:style w:type="paragraph" w:styleId="ListNumber4">
    <w:name w:val="List Number 4"/>
    <w:basedOn w:val="List"/>
    <w:pPr>
      <w:spacing w:before="0" w:after="0"/>
      <w:ind w:hanging="0" w:left="0" w:right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left="0" w:right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left="0" w:right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left="0" w:right="0"/>
    </w:pPr>
    <w:rPr/>
  </w:style>
  <w:style w:type="paragraph" w:styleId="ListNumber5">
    <w:name w:val="List Number 5"/>
    <w:basedOn w:val="List"/>
    <w:pPr>
      <w:spacing w:before="0" w:after="0"/>
      <w:ind w:hanging="0" w:left="0" w:right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left="0" w:right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left="0" w:right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left="0" w:right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left="0" w:right="0"/>
    </w:pPr>
    <w:rPr/>
  </w:style>
  <w:style w:type="paragraph" w:styleId="ListContinue">
    <w:name w:val="List Continue"/>
    <w:basedOn w:val="List"/>
    <w:pPr>
      <w:spacing w:before="0" w:after="0"/>
      <w:ind w:hanging="0" w:left="0" w:right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left="0" w:right="0"/>
    </w:pPr>
    <w:rPr/>
  </w:style>
  <w:style w:type="paragraph" w:styleId="ListBullet2">
    <w:name w:val="List Bullet 2"/>
    <w:basedOn w:val="List"/>
    <w:pPr>
      <w:spacing w:before="0" w:after="0"/>
      <w:ind w:hanging="0" w:left="0" w:right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left="0" w:right="0"/>
    </w:pPr>
    <w:rPr/>
  </w:style>
  <w:style w:type="paragraph" w:styleId="ListContinue2">
    <w:name w:val="List Continue 2"/>
    <w:basedOn w:val="List"/>
    <w:pPr>
      <w:spacing w:before="0" w:after="0"/>
      <w:ind w:hanging="0" w:left="0" w:right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left="0" w:right="0"/>
    </w:pPr>
    <w:rPr/>
  </w:style>
  <w:style w:type="paragraph" w:styleId="ListBullet3">
    <w:name w:val="List Bullet 3"/>
    <w:basedOn w:val="List"/>
    <w:pPr>
      <w:spacing w:before="0" w:after="0"/>
      <w:ind w:hanging="0" w:left="0" w:right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left="0" w:right="0"/>
    </w:pPr>
    <w:rPr/>
  </w:style>
  <w:style w:type="paragraph" w:styleId="ListContinue3">
    <w:name w:val="List Continue 3"/>
    <w:basedOn w:val="List"/>
    <w:pPr>
      <w:spacing w:before="0" w:after="0"/>
      <w:ind w:hanging="0" w:left="0" w:right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left="0" w:right="0"/>
    </w:pPr>
    <w:rPr/>
  </w:style>
  <w:style w:type="paragraph" w:styleId="ListBullet4">
    <w:name w:val="List Bullet 4"/>
    <w:basedOn w:val="List"/>
    <w:pPr>
      <w:spacing w:before="0" w:after="0"/>
      <w:ind w:hanging="0" w:left="0" w:right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left="0" w:right="0"/>
    </w:pPr>
    <w:rPr/>
  </w:style>
  <w:style w:type="paragraph" w:styleId="ListContinue4">
    <w:name w:val="List Continue 4"/>
    <w:basedOn w:val="List"/>
    <w:pPr>
      <w:spacing w:before="0" w:after="0"/>
      <w:ind w:hanging="0" w:left="0" w:right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left="0" w:right="0"/>
    </w:pPr>
    <w:rPr/>
  </w:style>
  <w:style w:type="paragraph" w:styleId="ListBullet5">
    <w:name w:val="List Bullet 5"/>
    <w:basedOn w:val="List"/>
    <w:pPr>
      <w:spacing w:before="0" w:after="0"/>
      <w:ind w:hanging="0" w:left="0" w:right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left="0" w:right="0"/>
    </w:pPr>
    <w:rPr/>
  </w:style>
  <w:style w:type="paragraph" w:styleId="ListContinue5">
    <w:name w:val="List Continue 5"/>
    <w:basedOn w:val="List"/>
    <w:pPr>
      <w:spacing w:before="0" w:after="0"/>
      <w:ind w:hanging="0" w:left="0" w:right="0"/>
    </w:pPr>
    <w:rPr/>
  </w:style>
  <w:style w:type="paragraph" w:styleId="IndexHeading">
    <w:name w:val="index heading"/>
    <w:basedOn w:val="Style23"/>
    <w:pPr>
      <w:ind w:hanging="0" w:left="0" w:right="0"/>
    </w:pPr>
    <w:rPr/>
  </w:style>
  <w:style w:type="paragraph" w:styleId="Index1">
    <w:name w:val="index 1"/>
    <w:basedOn w:val="Style24"/>
    <w:pPr>
      <w:ind w:hanging="0" w:left="0" w:right="0"/>
    </w:pPr>
    <w:rPr/>
  </w:style>
  <w:style w:type="paragraph" w:styleId="Index2">
    <w:name w:val="index 2"/>
    <w:basedOn w:val="Style24"/>
    <w:pPr>
      <w:ind w:hanging="0" w:left="0" w:right="0"/>
    </w:pPr>
    <w:rPr/>
  </w:style>
  <w:style w:type="paragraph" w:styleId="Index3">
    <w:name w:val="index 3"/>
    <w:basedOn w:val="Style24"/>
    <w:pPr>
      <w:ind w:hanging="0" w:left="0" w:right="0"/>
    </w:pPr>
    <w:rPr/>
  </w:style>
  <w:style w:type="paragraph" w:styleId="Style28">
    <w:name w:val="Разделитель предметного указателя"/>
    <w:basedOn w:val="Style24"/>
    <w:qFormat/>
    <w:pPr>
      <w:ind w:hanging="0" w:left="0" w:right="0"/>
    </w:pPr>
    <w:rPr/>
  </w:style>
  <w:style w:type="paragraph" w:styleId="TOCHeading">
    <w:name w:val="TOC Heading"/>
    <w:basedOn w:val="Style23"/>
    <w:next w:val="TOC1"/>
    <w:qFormat/>
    <w:pPr>
      <w:ind w:hanging="0" w:left="0" w:right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0">
    <w:name w:val="Заголовок списка объектов"/>
    <w:basedOn w:val="Style23"/>
    <w:qFormat/>
    <w:pPr>
      <w:ind w:hanging="0" w:left="0" w:right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1">
    <w:name w:val="Заголовок списка таблиц"/>
    <w:basedOn w:val="Style23"/>
    <w:qFormat/>
    <w:pPr>
      <w:ind w:hanging="0" w:left="0" w:right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ableofAuthorities">
    <w:name w:val="table of authorities"/>
    <w:basedOn w:val="Style23"/>
    <w:pPr>
      <w:ind w:hanging="0" w:left="0" w:right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2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3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4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5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36">
    <w:name w:val="Содержимое таблицы"/>
    <w:basedOn w:val="Normal"/>
    <w:qFormat/>
    <w:pPr/>
    <w:rPr/>
  </w:style>
  <w:style w:type="paragraph" w:styleId="Style37">
    <w:name w:val="Заголовок таблицы"/>
    <w:basedOn w:val="Style36"/>
    <w:qFormat/>
    <w:pPr>
      <w:jc w:val="center"/>
    </w:pPr>
    <w:rPr>
      <w:b/>
    </w:rPr>
  </w:style>
  <w:style w:type="paragraph" w:styleId="Style38">
    <w:name w:val="Иллюстрация"/>
    <w:basedOn w:val="Caption"/>
    <w:qFormat/>
    <w:pPr/>
    <w:rPr/>
  </w:style>
  <w:style w:type="paragraph" w:styleId="Style39">
    <w:name w:val="Таблица"/>
    <w:basedOn w:val="Caption"/>
    <w:qFormat/>
    <w:pPr/>
    <w:rPr/>
  </w:style>
  <w:style w:type="paragraph" w:styleId="Style40">
    <w:name w:val="Текст"/>
    <w:basedOn w:val="Caption"/>
    <w:qFormat/>
    <w:pPr/>
    <w:rPr/>
  </w:style>
  <w:style w:type="paragraph" w:styleId="Style41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left="0" w:right="0"/>
      <w:jc w:val="lef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left="0" w:right="0"/>
    </w:pPr>
    <w:rPr>
      <w:sz w:val="28"/>
      <w:szCs w:val="24"/>
    </w:rPr>
  </w:style>
  <w:style w:type="paragraph" w:styleId="Style42">
    <w:name w:val="Рисунок"/>
    <w:basedOn w:val="Caption"/>
    <w:qFormat/>
    <w:pPr/>
    <w:rPr/>
  </w:style>
  <w:style w:type="paragraph" w:styleId="Style43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4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5">
    <w:name w:val="Содержимое списка"/>
    <w:basedOn w:val="Normal"/>
    <w:qFormat/>
    <w:pPr>
      <w:ind w:hanging="0" w:left="0" w:right="0"/>
    </w:pPr>
    <w:rPr/>
  </w:style>
  <w:style w:type="paragraph" w:styleId="Style46">
    <w:name w:val="Заголовок списка"/>
    <w:basedOn w:val="Normal"/>
    <w:next w:val="Style45"/>
    <w:qFormat/>
    <w:pPr>
      <w:ind w:hanging="0" w:left="0" w:right="0"/>
    </w:pPr>
    <w:rPr/>
  </w:style>
  <w:style w:type="paragraph" w:styleId="Style47">
    <w:name w:val="Гриф_Экземпляр"/>
    <w:basedOn w:val="Normal"/>
    <w:qFormat/>
    <w:pPr>
      <w:ind w:hanging="0" w:left="0" w:right="0"/>
    </w:pPr>
    <w:rPr>
      <w:sz w:val="24"/>
    </w:rPr>
  </w:style>
  <w:style w:type="paragraph" w:styleId="Style48">
    <w:name w:val="Исполнитель документа"/>
    <w:basedOn w:val="Normal"/>
    <w:qFormat/>
    <w:pPr>
      <w:jc w:val="left"/>
    </w:pPr>
    <w:rPr>
      <w:sz w:val="24"/>
    </w:rPr>
  </w:style>
  <w:style w:type="paragraph" w:styleId="Style49">
    <w:name w:val="Заголовок списка иллюстраций"/>
    <w:basedOn w:val="Style23"/>
    <w:qFormat/>
    <w:pPr>
      <w:suppressLineNumbers/>
      <w:ind w:hanging="0" w:left="0" w:right="0"/>
      <w:jc w:val="center"/>
    </w:pPr>
    <w:rPr/>
  </w:style>
  <w:style w:type="paragraph" w:styleId="19">
    <w:name w:val="Название объекта1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qFormat/>
    <w:pPr>
      <w:spacing w:before="0" w:after="200"/>
      <w:ind w:left="720"/>
      <w:contextualSpacing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0">
    <w:name w:val="Маркированный •"/>
    <w:qFormat/>
  </w:style>
  <w:style w:type="numbering" w:styleId="Style51">
    <w:name w:val="Маркированный –"/>
    <w:qFormat/>
  </w:style>
  <w:style w:type="numbering" w:styleId="Style52">
    <w:name w:val="Маркированный ☑"/>
    <w:qFormat/>
  </w:style>
  <w:style w:type="numbering" w:styleId="Style53">
    <w:name w:val="Маркированный ➢"/>
    <w:qFormat/>
  </w:style>
  <w:style w:type="numbering" w:styleId="Style54">
    <w:name w:val="Маркированный ✗"/>
    <w:qFormat/>
  </w:style>
  <w:style w:type="numbering" w:styleId="110">
    <w:name w:val="Нумерованный 1)"/>
    <w:qFormat/>
  </w:style>
  <w:style w:type="numbering" w:styleId="Style55">
    <w:name w:val="Нумерованный а)"/>
    <w:qFormat/>
  </w:style>
  <w:style w:type="numbering" w:styleId="Style56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garantf1://86367.0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LibreOffice/24.8.4.2$Linux_X86_64 LibreOffice_project/480$Build-2</Application>
  <AppVersion>15.0000</AppVersion>
  <Pages>1</Pages>
  <Words>219</Words>
  <Characters>1626</Characters>
  <CharactersWithSpaces>1907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2026-07-29T10:41:23Z</dcterms:created>
  <dc:creator/>
  <dc:description/>
  <dc:language>ru-RU</dc:language>
  <cp:lastModifiedBy/>
  <dcterms:modified xsi:type="dcterms:W3CDTF">2026-07-30T13:34:11Z</dcterms:modified>
  <cp:revision>3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